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56" w:rsidRPr="00E74658" w:rsidRDefault="00E74658">
      <w:pPr>
        <w:spacing w:line="240" w:lineRule="auto"/>
      </w:pPr>
      <w:r>
        <w:rPr>
          <w:rFonts w:ascii="French Script MT" w:eastAsia="Times New Roman" w:hAnsi="French Script MT"/>
          <w:i/>
          <w:iCs/>
          <w:color w:val="000000"/>
          <w:sz w:val="32"/>
          <w:szCs w:val="32"/>
          <w:lang w:eastAsia="en-GB"/>
        </w:rPr>
        <w:t xml:space="preserve">                                   </w:t>
      </w:r>
      <w:r>
        <w:rPr>
          <w:rFonts w:ascii="Arial" w:eastAsia="Times New Roman" w:hAnsi="Arial" w:cs="Arial"/>
          <w:b/>
          <w:iCs/>
          <w:color w:val="000000"/>
          <w:sz w:val="32"/>
          <w:szCs w:val="32"/>
          <w:lang w:eastAsia="en-GB"/>
        </w:rPr>
        <w:t>HRANA JE DARILO</w:t>
      </w:r>
    </w:p>
    <w:p w:rsidR="00372156" w:rsidRDefault="00372156">
      <w:pPr>
        <w:spacing w:line="240" w:lineRule="auto"/>
        <w:rPr>
          <w:rFonts w:ascii="French Script MT" w:eastAsia="Times New Roman" w:hAnsi="French Script MT"/>
          <w:i/>
          <w:iCs/>
          <w:color w:val="000000"/>
          <w:sz w:val="32"/>
          <w:szCs w:val="32"/>
          <w:lang w:eastAsia="en-GB"/>
        </w:rPr>
      </w:pPr>
    </w:p>
    <w:p w:rsidR="00E74658" w:rsidRDefault="00E74658">
      <w:pPr>
        <w:spacing w:line="240" w:lineRule="auto"/>
        <w:rPr>
          <w:rFonts w:ascii="French Script MT" w:eastAsia="Times New Roman" w:hAnsi="French Script MT"/>
          <w:i/>
          <w:iCs/>
          <w:color w:val="000000"/>
          <w:sz w:val="32"/>
          <w:szCs w:val="32"/>
          <w:lang w:eastAsia="en-GB"/>
        </w:rPr>
      </w:pPr>
    </w:p>
    <w:p w:rsidR="00372156" w:rsidRDefault="00E74658">
      <w:pPr>
        <w:spacing w:line="240" w:lineRule="auto"/>
      </w:pPr>
      <w:r>
        <w:rPr>
          <w:rFonts w:ascii="French Script MT" w:eastAsia="Times New Roman" w:hAnsi="French Script MT"/>
          <w:i/>
          <w:iCs/>
          <w:color w:val="000000"/>
          <w:sz w:val="32"/>
          <w:szCs w:val="32"/>
          <w:lang w:eastAsia="en-GB"/>
        </w:rPr>
        <w:t>Dragi dnevnik, </w:t>
      </w:r>
    </w:p>
    <w:p w:rsidR="00372156" w:rsidRDefault="00E74658">
      <w:pPr>
        <w:spacing w:line="240" w:lineRule="auto"/>
      </w:pPr>
      <w:r>
        <w:rPr>
          <w:rFonts w:ascii="French Script MT" w:eastAsia="Times New Roman" w:hAnsi="French Script MT"/>
          <w:i/>
          <w:iCs/>
          <w:color w:val="000000"/>
          <w:sz w:val="32"/>
          <w:szCs w:val="32"/>
          <w:lang w:eastAsia="en-GB"/>
        </w:rPr>
        <w:t>še sama ne verjamem, tako da ne pri</w:t>
      </w:r>
      <w:r w:rsidRPr="00E74658">
        <w:rPr>
          <w:rFonts w:ascii="Cambria" w:eastAsia="Times New Roman" w:hAnsi="Cambria" w:cs="Cambria"/>
          <w:i/>
          <w:iCs/>
          <w:color w:val="000000"/>
          <w:sz w:val="20"/>
          <w:szCs w:val="32"/>
          <w:lang w:eastAsia="en-GB"/>
        </w:rPr>
        <w:t>č</w:t>
      </w:r>
      <w:r>
        <w:rPr>
          <w:rFonts w:ascii="French Script MT" w:eastAsia="Times New Roman" w:hAnsi="French Script MT"/>
          <w:i/>
          <w:iCs/>
          <w:color w:val="000000"/>
          <w:sz w:val="32"/>
          <w:szCs w:val="32"/>
          <w:lang w:eastAsia="en-GB"/>
        </w:rPr>
        <w:t>akujem, da mi bo</w:t>
      </w:r>
      <w:r>
        <w:rPr>
          <w:rFonts w:ascii="French Script MT" w:eastAsia="Times New Roman" w:hAnsi="French Script MT" w:cs="Pristina"/>
          <w:i/>
          <w:iCs/>
          <w:color w:val="000000"/>
          <w:sz w:val="32"/>
          <w:szCs w:val="32"/>
          <w:lang w:eastAsia="en-GB"/>
        </w:rPr>
        <w:t>š</w:t>
      </w:r>
      <w:r>
        <w:rPr>
          <w:rFonts w:ascii="French Script MT" w:eastAsia="Times New Roman" w:hAnsi="French Script MT"/>
          <w:i/>
          <w:iCs/>
          <w:color w:val="000000"/>
          <w:sz w:val="32"/>
          <w:szCs w:val="32"/>
          <w:lang w:eastAsia="en-GB"/>
        </w:rPr>
        <w:t xml:space="preserve"> verjel ti. Zgodilo se mi je nekaj zelo </w:t>
      </w:r>
      <w:r w:rsidRPr="00E74658">
        <w:rPr>
          <w:rFonts w:ascii="Cambria" w:eastAsia="Times New Roman" w:hAnsi="Cambria" w:cs="Cambria"/>
          <w:i/>
          <w:iCs/>
          <w:color w:val="000000"/>
          <w:sz w:val="20"/>
          <w:szCs w:val="20"/>
          <w:lang w:eastAsia="en-GB"/>
        </w:rPr>
        <w:t>č</w:t>
      </w:r>
      <w:r>
        <w:rPr>
          <w:rFonts w:ascii="French Script MT" w:eastAsia="Times New Roman" w:hAnsi="French Script MT"/>
          <w:i/>
          <w:iCs/>
          <w:color w:val="000000"/>
          <w:sz w:val="32"/>
          <w:szCs w:val="32"/>
          <w:lang w:eastAsia="en-GB"/>
        </w:rPr>
        <w:t>udnega</w:t>
      </w:r>
      <w:r>
        <w:rPr>
          <w:rFonts w:ascii="French Script MT" w:eastAsia="Times New Roman" w:hAnsi="French Script MT" w:cs="Pristina"/>
          <w:i/>
          <w:iCs/>
          <w:color w:val="000000"/>
          <w:sz w:val="32"/>
          <w:szCs w:val="32"/>
          <w:lang w:eastAsia="en-GB"/>
        </w:rPr>
        <w:t> …</w:t>
      </w:r>
    </w:p>
    <w:p w:rsidR="00372156" w:rsidRDefault="00E74658" w:rsidP="00E74658">
      <w:pPr>
        <w:spacing w:line="240" w:lineRule="auto"/>
        <w:jc w:val="both"/>
      </w:pPr>
      <w:r>
        <w:rPr>
          <w:rFonts w:eastAsia="Times New Roman" w:cs="Calibri"/>
          <w:color w:val="000000"/>
          <w:lang w:eastAsia="en-GB"/>
        </w:rPr>
        <w:t xml:space="preserve">Nedolgo </w:t>
      </w:r>
      <w:r>
        <w:rPr>
          <w:rFonts w:eastAsia="Times New Roman" w:cs="Calibri"/>
          <w:color w:val="000000"/>
          <w:lang w:eastAsia="en-GB"/>
        </w:rPr>
        <w:t>nazaj sem hodila po zasneženi poti. Bilo je mrzlo in čim prej sem hotela priti do doma. Tako sem hitela, da nisem niti opazila uboge matere z dvema otrokoma, ki se je stiskala pod odejo. Le slišala sem hčerko, ki je potožila, da je lačna. Da bi do doma res</w:t>
      </w:r>
      <w:r>
        <w:rPr>
          <w:rFonts w:eastAsia="Times New Roman" w:cs="Calibri"/>
          <w:color w:val="000000"/>
          <w:lang w:eastAsia="en-GB"/>
        </w:rPr>
        <w:t xml:space="preserve"> prišla kakor hitro se je dalo, sem se odločila uporabiti bližnjico, ki je vodila skozi gozd, a sem skrenila s poti. Čisto sem bila že premražena, ko sem v daljavi zagledala hišico. Pohitela sem proti njej, potrkala in nato vstopila. Bila je prazna, a topl</w:t>
      </w:r>
      <w:r>
        <w:rPr>
          <w:rFonts w:eastAsia="Times New Roman" w:cs="Calibri"/>
          <w:color w:val="000000"/>
          <w:lang w:eastAsia="en-GB"/>
        </w:rPr>
        <w:t>a. Usedla sem se na naslanjač in se pokrila. Ko sem se pogrela, sem se ravno napotila ven, ko sem na tleh zagledala staro knjigo. Imela je zanimiv naslov in sicer »Če kruhek pade na tla, poberi in poljubi ga«. Ravno ko sem razprla platnice, me je nekaj pot</w:t>
      </w:r>
      <w:r>
        <w:rPr>
          <w:rFonts w:eastAsia="Times New Roman" w:cs="Calibri"/>
          <w:color w:val="000000"/>
          <w:lang w:eastAsia="en-GB"/>
        </w:rPr>
        <w:t>egnilo v knjigo. </w:t>
      </w:r>
    </w:p>
    <w:p w:rsidR="00372156" w:rsidRDefault="00E74658" w:rsidP="00E74658">
      <w:pPr>
        <w:spacing w:line="240" w:lineRule="auto"/>
        <w:jc w:val="both"/>
      </w:pPr>
      <w:r>
        <w:rPr>
          <w:rFonts w:eastAsia="Times New Roman" w:cs="Calibri"/>
          <w:color w:val="000000"/>
          <w:lang w:eastAsia="en-GB"/>
        </w:rPr>
        <w:t>Znašla sem se v stari vasici. Hiše so bile pokrite s slamo, stene so bile iz blata. Ljudje so bili oblečeni v stara, zakrpana oblačila in otroci so tekali in se igrali. Stopila sem do bližnje prodajalne, v kateri je bil star mož. Vprašala</w:t>
      </w:r>
      <w:r>
        <w:rPr>
          <w:rFonts w:eastAsia="Times New Roman" w:cs="Calibri"/>
          <w:color w:val="000000"/>
          <w:lang w:eastAsia="en-GB"/>
        </w:rPr>
        <w:t xml:space="preserve"> sem ga, kje sem. Povedal mi je, da sem v vasici </w:t>
      </w:r>
      <w:proofErr w:type="spellStart"/>
      <w:r>
        <w:rPr>
          <w:rFonts w:eastAsia="Times New Roman" w:cs="Calibri"/>
          <w:color w:val="000000"/>
          <w:lang w:eastAsia="en-GB"/>
        </w:rPr>
        <w:t>Tovijo</w:t>
      </w:r>
      <w:proofErr w:type="spellEnd"/>
      <w:r>
        <w:rPr>
          <w:rFonts w:eastAsia="Times New Roman" w:cs="Calibri"/>
          <w:color w:val="000000"/>
          <w:lang w:eastAsia="en-GB"/>
        </w:rPr>
        <w:t>. Pogled se mi je ustavil na stari uri in koledarjem pod njo. Zastal mi je dih. Bila sem v letu 1564. To je bil velik šok, zato sem le stopila iz trgovine in začela razmišljati o tem, kaj lahko naredim</w:t>
      </w:r>
      <w:r>
        <w:rPr>
          <w:rFonts w:eastAsia="Times New Roman" w:cs="Calibri"/>
          <w:color w:val="000000"/>
          <w:lang w:eastAsia="en-GB"/>
        </w:rPr>
        <w:t>, da se vrnem nazaj v sedanjost. </w:t>
      </w:r>
    </w:p>
    <w:p w:rsidR="00372156" w:rsidRDefault="00E74658" w:rsidP="00E74658">
      <w:pPr>
        <w:spacing w:line="240" w:lineRule="auto"/>
        <w:jc w:val="both"/>
      </w:pPr>
      <w:r>
        <w:rPr>
          <w:rFonts w:eastAsia="Times New Roman" w:cs="Calibri"/>
          <w:color w:val="000000"/>
          <w:lang w:eastAsia="en-GB"/>
        </w:rPr>
        <w:t xml:space="preserve">Začelo se je večeriti. Sonce je skoraj že zašlo, jaz pa nisem imela prenočišča. Potrkala sem na vrata ene od hiš. Odprla mi je prijetna ženica, ki me je nemudoma povabila v hišo. Ravno so večerjali. Na mizi je bila le ena </w:t>
      </w:r>
      <w:r>
        <w:rPr>
          <w:rFonts w:eastAsia="Times New Roman" w:cs="Calibri"/>
          <w:color w:val="000000"/>
          <w:lang w:eastAsia="en-GB"/>
        </w:rPr>
        <w:t>skleda, ne preveč velika, a iz nje je jedlo vseh pet otrok, mati in oče. Kljub temu, da hrane ni bilo veliko, so tudi mene povabili, da se jim pridružim. Po večerji je bila skleda prazna, do zadnjega grižljaja. Pomislila sem na to, da v sedanjosti, torej v</w:t>
      </w:r>
      <w:r>
        <w:rPr>
          <w:rFonts w:eastAsia="Times New Roman" w:cs="Calibri"/>
          <w:color w:val="000000"/>
          <w:lang w:eastAsia="en-GB"/>
        </w:rPr>
        <w:t xml:space="preserve"> času, v katerem živim sama, to ne izgleda niti približno podobno. Ljudje si konstantno na krožnike dajejo toliko hrane, da je ne morejo končati in jo zato zavržejo. Tudi v restavracijah so porcije običajno dosti prevelike, da bi jih človek lahko pojedel s</w:t>
      </w:r>
      <w:r>
        <w:rPr>
          <w:rFonts w:eastAsia="Times New Roman" w:cs="Calibri"/>
          <w:color w:val="000000"/>
          <w:lang w:eastAsia="en-GB"/>
        </w:rPr>
        <w:t>am. Pred spanjem je ženica prinesla jabolka, bila so potolčena in gnila. A to ni bil problem, saj je gnil kos odstranila, lepega pa postregla. Gnil kos jabolka je dobil pujs, lepega pa smo pojedli. Večina ljudi v mojem času bi taka jabolka kar cela zavrgla</w:t>
      </w:r>
      <w:r>
        <w:rPr>
          <w:rFonts w:eastAsia="Times New Roman" w:cs="Calibri"/>
          <w:color w:val="000000"/>
          <w:lang w:eastAsia="en-GB"/>
        </w:rPr>
        <w:t>. </w:t>
      </w:r>
    </w:p>
    <w:p w:rsidR="00372156" w:rsidRDefault="00E74658" w:rsidP="00E74658">
      <w:pPr>
        <w:spacing w:line="240" w:lineRule="auto"/>
        <w:jc w:val="both"/>
      </w:pPr>
      <w:r>
        <w:rPr>
          <w:rFonts w:eastAsia="Times New Roman" w:cs="Calibri"/>
          <w:color w:val="000000"/>
          <w:lang w:eastAsia="en-GB"/>
        </w:rPr>
        <w:t>Zjutraj sem se napotila naprej, a me je nekaj ves čas mučilo: po glavi so se mi podile misli, kako skromno so živeli ljudje, a jim kljub temu ni bilo težko deliti hrane z menoj. Prav tako pa si iz glave nisem mogla izbiti misli na to, kako ravnamo s hra</w:t>
      </w:r>
      <w:r>
        <w:rPr>
          <w:rFonts w:eastAsia="Times New Roman" w:cs="Calibri"/>
          <w:color w:val="000000"/>
          <w:lang w:eastAsia="en-GB"/>
        </w:rPr>
        <w:t>no dandanes. Na krožnike si damo veliko več hrane kot je lahko pojemo, že vsaka najmanjša napaka na hrani nas moti in če kaj ni po našem okusu, se ob hrani spakujemo. </w:t>
      </w:r>
    </w:p>
    <w:p w:rsidR="00372156" w:rsidRDefault="00E74658" w:rsidP="00E74658">
      <w:pPr>
        <w:spacing w:line="240" w:lineRule="auto"/>
        <w:jc w:val="both"/>
      </w:pPr>
      <w:r>
        <w:rPr>
          <w:rFonts w:eastAsia="Times New Roman" w:cs="Calibri"/>
          <w:color w:val="000000"/>
          <w:lang w:eastAsia="en-GB"/>
        </w:rPr>
        <w:t>Ko sem tako globoko razmišljala, sem pred seboj zopet zagledala tisto staro knjigo, ki j</w:t>
      </w:r>
      <w:r>
        <w:rPr>
          <w:rFonts w:eastAsia="Times New Roman" w:cs="Calibri"/>
          <w:color w:val="000000"/>
          <w:lang w:eastAsia="en-GB"/>
        </w:rPr>
        <w:t>e bila dan poprej v hiški sredi gozda. Odprla sem jo, zopet me je potegnilo vanjo. A nisem se znašla nazaj v hiški, temveč nekje, kjer mi je v trenutku postalo zelo vroče. Bila sem v Afriki. Pred menoj daleč ni bilo ničesar, le zelo vroč pesek in sonce, ki</w:t>
      </w:r>
      <w:r>
        <w:rPr>
          <w:rFonts w:eastAsia="Times New Roman" w:cs="Calibri"/>
          <w:color w:val="000000"/>
          <w:lang w:eastAsia="en-GB"/>
        </w:rPr>
        <w:t xml:space="preserve"> je močno pripekalo. Obrnila sem se. Za menoj je v bližini stala majhna vasica. No ja, mi bi temu, kar sem videla, najbrž rekli neke vrste taborišče, saj so bile »hiše« bolj kakor pravim hišam podobne šotorom. Približala sem se vasici, ljudje so bili prija</w:t>
      </w:r>
      <w:r>
        <w:rPr>
          <w:rFonts w:eastAsia="Times New Roman" w:cs="Calibri"/>
          <w:color w:val="000000"/>
          <w:lang w:eastAsia="en-GB"/>
        </w:rPr>
        <w:t>zni in mi takoj zaželeli dobrodošlico. Vsi domačini so bili suhljati in lačni. Niso imeli hrane, če pa so jo imeli, pa so si vse razdelili tako, da je vsak dobil le majhen delež. Otroci se niso igrali kakor v mestecu poprej, večina jih je zaradi pomankanja</w:t>
      </w:r>
      <w:r>
        <w:rPr>
          <w:rFonts w:eastAsia="Times New Roman" w:cs="Calibri"/>
          <w:color w:val="000000"/>
          <w:lang w:eastAsia="en-GB"/>
        </w:rPr>
        <w:t xml:space="preserve"> energije le sedela ali ležala. Veliko jih je bilo tudi bolnih, saj niso imeli ne zdravil ne primerne hrane, ki bi pomagala preboleti bolezen hitreje. Ne le da ni bilo hrane in zdravil, ljudje prav tako niso imeli pitne vode. Najbližji izvir je bil dva kil</w:t>
      </w:r>
      <w:r>
        <w:rPr>
          <w:rFonts w:eastAsia="Times New Roman" w:cs="Calibri"/>
          <w:color w:val="000000"/>
          <w:lang w:eastAsia="en-GB"/>
        </w:rPr>
        <w:t xml:space="preserve">ometra od vasice, tako da so se vsako jutro ženske odpravile tja in vodo v vasico </w:t>
      </w:r>
      <w:r>
        <w:rPr>
          <w:rFonts w:eastAsia="Times New Roman" w:cs="Calibri"/>
          <w:color w:val="000000"/>
          <w:lang w:eastAsia="en-GB"/>
        </w:rPr>
        <w:lastRenderedPageBreak/>
        <w:t>prinesle. Ob pogledu na te ljudi se mi je trgalo srce, a kaj, ko tudi sama pri sebi nisem imela ne zdravil, ne hrane, kaj šele vode, da bi jim jo ponudila. Tisto noč sem pres</w:t>
      </w:r>
      <w:r>
        <w:rPr>
          <w:rFonts w:eastAsia="Times New Roman" w:cs="Calibri"/>
          <w:color w:val="000000"/>
          <w:lang w:eastAsia="en-GB"/>
        </w:rPr>
        <w:t>pala v šotoru ene od družinic. </w:t>
      </w:r>
    </w:p>
    <w:p w:rsidR="00372156" w:rsidRDefault="00E74658" w:rsidP="00E74658">
      <w:pPr>
        <w:spacing w:line="240" w:lineRule="auto"/>
        <w:jc w:val="both"/>
      </w:pPr>
      <w:r>
        <w:rPr>
          <w:rFonts w:eastAsia="Times New Roman" w:cs="Calibri"/>
          <w:color w:val="000000"/>
          <w:lang w:eastAsia="en-GB"/>
        </w:rPr>
        <w:t>Naslednje jutro me je zbudilo cviljenje tirnic ob vlaku in glasno pogovarjanje ljudi. Odprla sem oči in ugotovila, da sem se znašla na podzemnem vlaku, k sebi pa sem močno stiskala knjigo. Da bi ugotovila, kje pravzaprav spl</w:t>
      </w:r>
      <w:r>
        <w:rPr>
          <w:rFonts w:eastAsia="Times New Roman" w:cs="Calibri"/>
          <w:color w:val="000000"/>
          <w:lang w:eastAsia="en-GB"/>
        </w:rPr>
        <w:t>oh sem, sem izstopila na naslednji postaji. Bila sem vendar sredi Pariza! Na poti iz podzemne železniške postaje sem ob steni videla veliko ljudi. Sedeli so, bili pokriti z dekami, pred seboj pa so imeli lončke ali posodice z drobižem. Nekateri so imeli ot</w:t>
      </w:r>
      <w:r>
        <w:rPr>
          <w:rFonts w:eastAsia="Times New Roman" w:cs="Calibri"/>
          <w:color w:val="000000"/>
          <w:lang w:eastAsia="en-GB"/>
        </w:rPr>
        <w:t>oke, drugi živali, spet tretji so bili sami. A vsem je bilo že na videz skupno to, da je njihov dom očitno podzemna železnica. Večina jih je ob sebi imela karton, na katerem je pisalo, da zbirajo denar za hrano, da so lačni, žejni, da že več dni niso v seb</w:t>
      </w:r>
      <w:r>
        <w:rPr>
          <w:rFonts w:eastAsia="Times New Roman" w:cs="Calibri"/>
          <w:color w:val="000000"/>
          <w:lang w:eastAsia="en-GB"/>
        </w:rPr>
        <w:t>e dali niti grižljaja ... Čeprav se zdi za lase privlečeno, ni bilo, pa četudi bi si neizmerno želela, da je. </w:t>
      </w:r>
    </w:p>
    <w:p w:rsidR="00372156" w:rsidRDefault="00E74658" w:rsidP="00E74658">
      <w:pPr>
        <w:spacing w:line="240" w:lineRule="auto"/>
        <w:jc w:val="both"/>
      </w:pPr>
      <w:r>
        <w:rPr>
          <w:rFonts w:eastAsia="Times New Roman" w:cs="Calibri"/>
          <w:color w:val="000000"/>
          <w:lang w:eastAsia="en-GB"/>
        </w:rPr>
        <w:t xml:space="preserve">Hodila sem po ulici, bila sem globoko v svojih mislih. Razmišljala sem o tem, kako kruta je resnica. Kako se ljudje ne zavedamo, da nekateri res </w:t>
      </w:r>
      <w:r>
        <w:rPr>
          <w:rFonts w:eastAsia="Times New Roman" w:cs="Calibri"/>
          <w:color w:val="000000"/>
          <w:lang w:eastAsia="en-GB"/>
        </w:rPr>
        <w:t>nimajo možnosti jesti, da stradajo, da so lačni in da bi jim že majhen kos kruha prinesel toliko sreče, da si sploh ne moremo predstavljati. Tako zelo globoko, da sem spregledala dejstvo, da se ne sprehajam več po ulicah, ampak sem spet v gozdu, na poti pr</w:t>
      </w:r>
      <w:r>
        <w:rPr>
          <w:rFonts w:eastAsia="Times New Roman" w:cs="Calibri"/>
          <w:color w:val="000000"/>
          <w:lang w:eastAsia="en-GB"/>
        </w:rPr>
        <w:t xml:space="preserve">oti svojemu toplemu domu. V tistem trenutku sem se spomnila matere z otrokoma, mimo katere sem šla v mestu. Pozabila sem že, kako mrzlo je in da moje starše že verjetno skrbi, ker še nisem prispela domov, saj je bila ura že pozna. A o tem nisem imela časa </w:t>
      </w:r>
      <w:r>
        <w:rPr>
          <w:rFonts w:eastAsia="Times New Roman" w:cs="Calibri"/>
          <w:color w:val="000000"/>
          <w:lang w:eastAsia="en-GB"/>
        </w:rPr>
        <w:t>razmišljati. Krenila sem nazaj proti mestu, poprej pa sem se še ustavila v trgovini, kjer sem kupila veliko hrane in toplo odejo. Šla sem nazaj na tisto ulico, kjer sem prej videla družinico. Podarila sem jim hrano in odejo. </w:t>
      </w:r>
    </w:p>
    <w:p w:rsidR="00372156" w:rsidRDefault="00372156">
      <w:pPr>
        <w:spacing w:after="0" w:line="240" w:lineRule="auto"/>
        <w:rPr>
          <w:rFonts w:ascii="Times New Roman" w:eastAsia="Times New Roman" w:hAnsi="Times New Roman"/>
          <w:sz w:val="24"/>
          <w:szCs w:val="24"/>
          <w:lang w:eastAsia="en-GB"/>
        </w:rPr>
      </w:pPr>
    </w:p>
    <w:p w:rsidR="00372156" w:rsidRDefault="00E74658">
      <w:pPr>
        <w:spacing w:line="240" w:lineRule="auto"/>
      </w:pPr>
      <w:r>
        <w:rPr>
          <w:rFonts w:ascii="French Script MT" w:eastAsia="Times New Roman" w:hAnsi="French Script MT"/>
          <w:color w:val="000000"/>
          <w:sz w:val="32"/>
          <w:szCs w:val="32"/>
          <w:lang w:eastAsia="en-GB"/>
        </w:rPr>
        <w:t xml:space="preserve">Oh, dragi moj dnevnik, ko bi </w:t>
      </w:r>
      <w:r>
        <w:rPr>
          <w:rFonts w:ascii="French Script MT" w:eastAsia="Times New Roman" w:hAnsi="French Script MT"/>
          <w:color w:val="000000"/>
          <w:sz w:val="32"/>
          <w:szCs w:val="32"/>
          <w:lang w:eastAsia="en-GB"/>
        </w:rPr>
        <w:t>le lahko videl njihove presre</w:t>
      </w:r>
      <w:r w:rsidRPr="00E74658">
        <w:rPr>
          <w:rFonts w:ascii="Cambria" w:eastAsia="Times New Roman" w:hAnsi="Cambria" w:cs="Cambria"/>
          <w:color w:val="000000"/>
          <w:sz w:val="20"/>
          <w:szCs w:val="20"/>
          <w:lang w:eastAsia="en-GB"/>
        </w:rPr>
        <w:t>č</w:t>
      </w:r>
      <w:r>
        <w:rPr>
          <w:rFonts w:ascii="French Script MT" w:eastAsia="Times New Roman" w:hAnsi="French Script MT"/>
          <w:color w:val="000000"/>
          <w:sz w:val="32"/>
          <w:szCs w:val="32"/>
          <w:lang w:eastAsia="en-GB"/>
        </w:rPr>
        <w:t xml:space="preserve">ne obraze. Izraze </w:t>
      </w:r>
      <w:r w:rsidRPr="00E74658">
        <w:rPr>
          <w:rFonts w:ascii="Cambria" w:eastAsia="Times New Roman" w:hAnsi="Cambria" w:cs="Cambria"/>
          <w:color w:val="000000"/>
          <w:sz w:val="20"/>
          <w:szCs w:val="20"/>
          <w:lang w:eastAsia="en-GB"/>
        </w:rPr>
        <w:t>č</w:t>
      </w:r>
      <w:r>
        <w:rPr>
          <w:rFonts w:ascii="French Script MT" w:eastAsia="Times New Roman" w:hAnsi="French Script MT"/>
          <w:color w:val="000000"/>
          <w:sz w:val="32"/>
          <w:szCs w:val="32"/>
          <w:lang w:eastAsia="en-GB"/>
        </w:rPr>
        <w:t>iste hvaležnosti in radosti, ki so žareli iz solznih otroških o</w:t>
      </w:r>
      <w:r w:rsidRPr="00E74658">
        <w:rPr>
          <w:rFonts w:ascii="Cambria" w:eastAsia="Times New Roman" w:hAnsi="Cambria" w:cs="Cambria"/>
          <w:color w:val="000000"/>
          <w:sz w:val="20"/>
          <w:szCs w:val="20"/>
          <w:lang w:eastAsia="en-GB"/>
        </w:rPr>
        <w:t>č</w:t>
      </w:r>
      <w:r>
        <w:rPr>
          <w:rFonts w:ascii="French Script MT" w:eastAsia="Times New Roman" w:hAnsi="French Script MT"/>
          <w:color w:val="000000"/>
          <w:sz w:val="32"/>
          <w:szCs w:val="32"/>
          <w:lang w:eastAsia="en-GB"/>
        </w:rPr>
        <w:t>k. Ne le, da sem se potem sama po</w:t>
      </w:r>
      <w:r w:rsidRPr="00E74658">
        <w:rPr>
          <w:rFonts w:ascii="Cambria" w:eastAsia="Times New Roman" w:hAnsi="Cambria" w:cs="Cambria"/>
          <w:color w:val="000000"/>
          <w:sz w:val="20"/>
          <w:szCs w:val="20"/>
          <w:lang w:eastAsia="en-GB"/>
        </w:rPr>
        <w:t>č</w:t>
      </w:r>
      <w:r>
        <w:rPr>
          <w:rFonts w:ascii="French Script MT" w:eastAsia="Times New Roman" w:hAnsi="French Script MT"/>
          <w:color w:val="000000"/>
          <w:sz w:val="32"/>
          <w:szCs w:val="32"/>
          <w:lang w:eastAsia="en-GB"/>
        </w:rPr>
        <w:t>utila veliko bolje, tudi njim sem polep</w:t>
      </w:r>
      <w:r>
        <w:rPr>
          <w:rFonts w:ascii="French Script MT" w:eastAsia="Times New Roman" w:hAnsi="French Script MT" w:cs="French Script MT"/>
          <w:color w:val="000000"/>
          <w:sz w:val="32"/>
          <w:szCs w:val="32"/>
          <w:lang w:eastAsia="en-GB"/>
        </w:rPr>
        <w:t>š</w:t>
      </w:r>
      <w:r>
        <w:rPr>
          <w:rFonts w:ascii="French Script MT" w:eastAsia="Times New Roman" w:hAnsi="French Script MT"/>
          <w:color w:val="000000"/>
          <w:sz w:val="32"/>
          <w:szCs w:val="32"/>
          <w:lang w:eastAsia="en-GB"/>
        </w:rPr>
        <w:t>ala dan. Od takrat naprej sem vsak dan dru</w:t>
      </w:r>
      <w:r>
        <w:rPr>
          <w:rFonts w:ascii="French Script MT" w:eastAsia="Times New Roman" w:hAnsi="French Script MT" w:cs="French Script MT"/>
          <w:color w:val="000000"/>
          <w:sz w:val="32"/>
          <w:szCs w:val="32"/>
          <w:lang w:eastAsia="en-GB"/>
        </w:rPr>
        <w:t>ž</w:t>
      </w:r>
      <w:r>
        <w:rPr>
          <w:rFonts w:ascii="French Script MT" w:eastAsia="Times New Roman" w:hAnsi="French Script MT"/>
          <w:color w:val="000000"/>
          <w:sz w:val="32"/>
          <w:szCs w:val="32"/>
          <w:lang w:eastAsia="en-GB"/>
        </w:rPr>
        <w:t>inici nosila hrano. Dokler</w:t>
      </w:r>
      <w:r>
        <w:rPr>
          <w:rFonts w:ascii="French Script MT" w:eastAsia="Times New Roman" w:hAnsi="French Script MT"/>
          <w:color w:val="000000"/>
          <w:sz w:val="32"/>
          <w:szCs w:val="32"/>
          <w:lang w:eastAsia="en-GB"/>
        </w:rPr>
        <w:t xml:space="preserve"> nekega dne nisem na mestu, kjer so bili vsak dan, našla le pismo z mojim imenom. Tako je pisalo:</w:t>
      </w:r>
    </w:p>
    <w:p w:rsidR="00372156" w:rsidRDefault="00372156">
      <w:pPr>
        <w:spacing w:after="0" w:line="240" w:lineRule="auto"/>
        <w:rPr>
          <w:rFonts w:ascii="Times New Roman" w:eastAsia="Times New Roman" w:hAnsi="Times New Roman"/>
          <w:sz w:val="24"/>
          <w:szCs w:val="24"/>
          <w:lang w:eastAsia="en-GB"/>
        </w:rPr>
      </w:pPr>
    </w:p>
    <w:tbl>
      <w:tblPr>
        <w:tblW w:w="9026" w:type="dxa"/>
        <w:tblCellMar>
          <w:left w:w="10" w:type="dxa"/>
          <w:right w:w="10" w:type="dxa"/>
        </w:tblCellMar>
        <w:tblLook w:val="0000" w:firstRow="0" w:lastRow="0" w:firstColumn="0" w:lastColumn="0" w:noHBand="0" w:noVBand="0"/>
      </w:tblPr>
      <w:tblGrid>
        <w:gridCol w:w="9026"/>
      </w:tblGrid>
      <w:tr w:rsidR="00372156">
        <w:tblPrEx>
          <w:tblCellMar>
            <w:top w:w="0" w:type="dxa"/>
            <w:bottom w:w="0" w:type="dxa"/>
          </w:tblCellMar>
        </w:tblPrEx>
        <w:trPr>
          <w:trHeight w:val="3060"/>
        </w:trPr>
        <w:tc>
          <w:tcPr>
            <w:tcW w:w="90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2156" w:rsidRDefault="00372156">
            <w:pPr>
              <w:spacing w:after="0" w:line="240" w:lineRule="auto"/>
              <w:rPr>
                <w:rFonts w:ascii="Times New Roman" w:eastAsia="Times New Roman" w:hAnsi="Times New Roman"/>
                <w:sz w:val="24"/>
                <w:szCs w:val="24"/>
                <w:lang w:eastAsia="en-GB"/>
              </w:rPr>
            </w:pPr>
          </w:p>
          <w:p w:rsidR="00372156" w:rsidRDefault="00E74658">
            <w:pPr>
              <w:spacing w:line="240" w:lineRule="auto"/>
            </w:pPr>
            <w:r>
              <w:rPr>
                <w:rFonts w:eastAsia="Times New Roman" w:cs="Calibri"/>
                <w:i/>
                <w:iCs/>
                <w:color w:val="000000"/>
                <w:lang w:eastAsia="en-GB"/>
              </w:rPr>
              <w:t>Draga Rahela, </w:t>
            </w:r>
          </w:p>
          <w:p w:rsidR="00372156" w:rsidRDefault="00E74658">
            <w:pPr>
              <w:spacing w:line="240" w:lineRule="auto"/>
            </w:pPr>
            <w:r>
              <w:rPr>
                <w:rFonts w:eastAsia="Times New Roman" w:cs="Calibri"/>
                <w:i/>
                <w:iCs/>
                <w:color w:val="000000"/>
                <w:lang w:eastAsia="en-GB"/>
              </w:rPr>
              <w:t xml:space="preserve">ne moremo se ti dovolj zahvaliti in z besedami opisati, kako smo ti hvaležni za tvojo pomoč, za vsak grižljaj hrane, ki si nam ga dala. Brez </w:t>
            </w:r>
            <w:r>
              <w:rPr>
                <w:rFonts w:eastAsia="Times New Roman" w:cs="Calibri"/>
                <w:i/>
                <w:iCs/>
                <w:color w:val="000000"/>
                <w:lang w:eastAsia="en-GB"/>
              </w:rPr>
              <w:t>tebe verjetno ne bi preživeli. Dobila sem službo in tako smo si lahko privoščili majhno stanovanje. A četudi je majhno, imamo zdaj dom in hrano. Otroci so v šoli, jaz pa sem nadvse srečna, da se končno lahko šolajo in socializirajo. </w:t>
            </w:r>
          </w:p>
          <w:p w:rsidR="00372156" w:rsidRDefault="00E74658">
            <w:pPr>
              <w:spacing w:line="240" w:lineRule="auto"/>
            </w:pPr>
            <w:r>
              <w:rPr>
                <w:rFonts w:eastAsia="Times New Roman" w:cs="Calibri"/>
                <w:i/>
                <w:iCs/>
                <w:color w:val="000000"/>
                <w:lang w:eastAsia="en-GB"/>
              </w:rPr>
              <w:t>Še enkrat hvala, </w:t>
            </w:r>
          </w:p>
          <w:p w:rsidR="00372156" w:rsidRDefault="00E74658">
            <w:pPr>
              <w:spacing w:line="240" w:lineRule="auto"/>
              <w:jc w:val="right"/>
            </w:pPr>
            <w:r>
              <w:rPr>
                <w:rFonts w:eastAsia="Times New Roman" w:cs="Calibri"/>
                <w:i/>
                <w:iCs/>
                <w:color w:val="000000"/>
                <w:lang w:eastAsia="en-GB"/>
              </w:rPr>
              <w:t xml:space="preserve">Iva </w:t>
            </w:r>
            <w:r>
              <w:rPr>
                <w:rFonts w:eastAsia="Times New Roman" w:cs="Calibri"/>
                <w:i/>
                <w:iCs/>
                <w:color w:val="000000"/>
                <w:lang w:eastAsia="en-GB"/>
              </w:rPr>
              <w:t>in otroka </w:t>
            </w:r>
          </w:p>
          <w:p w:rsidR="00372156" w:rsidRDefault="00372156">
            <w:pPr>
              <w:spacing w:after="0" w:line="240" w:lineRule="auto"/>
              <w:rPr>
                <w:rFonts w:ascii="Times New Roman" w:eastAsia="Times New Roman" w:hAnsi="Times New Roman"/>
                <w:sz w:val="24"/>
                <w:szCs w:val="24"/>
                <w:lang w:eastAsia="en-GB"/>
              </w:rPr>
            </w:pPr>
          </w:p>
        </w:tc>
      </w:tr>
    </w:tbl>
    <w:p w:rsidR="00372156" w:rsidRDefault="00372156">
      <w:pPr>
        <w:spacing w:after="240" w:line="240" w:lineRule="auto"/>
        <w:rPr>
          <w:rFonts w:ascii="Times New Roman" w:eastAsia="Times New Roman" w:hAnsi="Times New Roman"/>
          <w:sz w:val="24"/>
          <w:szCs w:val="24"/>
          <w:lang w:eastAsia="en-GB"/>
        </w:rPr>
      </w:pPr>
    </w:p>
    <w:p w:rsidR="00372156" w:rsidRDefault="00E74658">
      <w:pPr>
        <w:spacing w:line="240" w:lineRule="auto"/>
      </w:pPr>
      <w:r>
        <w:rPr>
          <w:rFonts w:eastAsia="Times New Roman" w:cs="Calibri"/>
          <w:color w:val="000000"/>
          <w:lang w:eastAsia="en-GB"/>
        </w:rPr>
        <w:t>To je bilo nekaj najlepšega, kar se mi je zgodilo v zadnjem času. Bila sem nepopisno vesela zanje. </w:t>
      </w:r>
    </w:p>
    <w:p w:rsidR="00372156" w:rsidRDefault="00E74658">
      <w:pPr>
        <w:spacing w:line="240" w:lineRule="auto"/>
      </w:pPr>
      <w:r>
        <w:rPr>
          <w:rFonts w:eastAsia="Times New Roman" w:cs="Calibri"/>
          <w:color w:val="000000"/>
          <w:lang w:eastAsia="en-GB"/>
        </w:rPr>
        <w:t>Pomagala sem jim. Mi pa lahko pomagamo svetu že s tem, da se začnemo zavedati, da je lakota in zavržena hrana velik problem današnjega sveta.</w:t>
      </w:r>
      <w:r>
        <w:rPr>
          <w:rFonts w:eastAsia="Times New Roman" w:cs="Calibri"/>
          <w:color w:val="000000"/>
          <w:lang w:eastAsia="en-GB"/>
        </w:rPr>
        <w:t xml:space="preserve"> Si lahko zamislite, da letno zavržemo 1,3 milijarde ton hrane? Kar je 1/3 vse pridelane hrane. </w:t>
      </w:r>
      <w:r>
        <w:rPr>
          <w:rFonts w:eastAsia="Times New Roman" w:cs="Calibri"/>
          <w:b/>
          <w:bCs/>
          <w:color w:val="000000"/>
          <w:lang w:eastAsia="en-GB"/>
        </w:rPr>
        <w:t>Hrana je darilo. Zato jo spoštujmo</w:t>
      </w:r>
      <w:r>
        <w:rPr>
          <w:rFonts w:eastAsia="Times New Roman" w:cs="Calibri"/>
          <w:color w:val="000000"/>
          <w:lang w:eastAsia="en-GB"/>
        </w:rPr>
        <w:t>, kajti marsikdo</w:t>
      </w:r>
      <w:bookmarkStart w:id="0" w:name="_GoBack"/>
      <w:bookmarkEnd w:id="0"/>
      <w:r>
        <w:rPr>
          <w:rFonts w:eastAsia="Times New Roman" w:cs="Calibri"/>
          <w:color w:val="000000"/>
          <w:lang w:eastAsia="en-GB"/>
        </w:rPr>
        <w:t xml:space="preserve"> je ne dobi vsak dan.  </w:t>
      </w:r>
    </w:p>
    <w:p w:rsidR="00E74658" w:rsidRDefault="00E74658" w:rsidP="00E74658">
      <w:pPr>
        <w:spacing w:line="240" w:lineRule="auto"/>
        <w:jc w:val="right"/>
        <w:rPr>
          <w:rFonts w:eastAsia="Times New Roman" w:cs="Calibri"/>
          <w:color w:val="000000"/>
          <w:lang w:eastAsia="en-GB"/>
        </w:rPr>
      </w:pPr>
    </w:p>
    <w:p w:rsidR="00372156" w:rsidRDefault="00E74658" w:rsidP="00E74658">
      <w:pPr>
        <w:spacing w:line="240" w:lineRule="auto"/>
        <w:jc w:val="right"/>
      </w:pPr>
      <w:r>
        <w:rPr>
          <w:rFonts w:eastAsia="Times New Roman" w:cs="Calibri"/>
          <w:color w:val="000000"/>
          <w:lang w:eastAsia="en-GB"/>
        </w:rPr>
        <w:t>Rahela Zamuda, 8. b</w:t>
      </w:r>
    </w:p>
    <w:sectPr w:rsidR="00372156" w:rsidSect="00E74658">
      <w:pgSz w:w="11906" w:h="16838"/>
      <w:pgMar w:top="1304" w:right="1304" w:bottom="1304"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4658">
      <w:pPr>
        <w:spacing w:after="0" w:line="240" w:lineRule="auto"/>
      </w:pPr>
      <w:r>
        <w:separator/>
      </w:r>
    </w:p>
  </w:endnote>
  <w:endnote w:type="continuationSeparator" w:id="0">
    <w:p w:rsidR="00000000" w:rsidRDefault="00E7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4658">
      <w:pPr>
        <w:spacing w:after="0" w:line="240" w:lineRule="auto"/>
      </w:pPr>
      <w:r>
        <w:rPr>
          <w:color w:val="000000"/>
        </w:rPr>
        <w:separator/>
      </w:r>
    </w:p>
  </w:footnote>
  <w:footnote w:type="continuationSeparator" w:id="0">
    <w:p w:rsidR="00000000" w:rsidRDefault="00E74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72156"/>
    <w:rsid w:val="00372156"/>
    <w:rsid w:val="00E74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58E"/>
  <w15:docId w15:val="{388B9572-74C5-45B1-A744-FC9F17A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6196</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Zamuda</dc:creator>
  <dc:description/>
  <cp:lastModifiedBy>Mateja MP</cp:lastModifiedBy>
  <cp:revision>2</cp:revision>
  <dcterms:created xsi:type="dcterms:W3CDTF">2021-02-11T17:53:00Z</dcterms:created>
  <dcterms:modified xsi:type="dcterms:W3CDTF">2021-02-11T17:53:00Z</dcterms:modified>
</cp:coreProperties>
</file>